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4F8" w:rsidRDefault="009D5015">
      <w:pPr>
        <w:pStyle w:val="Corpodeltesto"/>
        <w:spacing w:before="91"/>
        <w:ind w:left="160"/>
        <w:rPr>
          <w:b/>
          <w:u w:val="none"/>
        </w:rPr>
      </w:pPr>
      <w:r>
        <w:rPr>
          <w:b/>
          <w:color w:val="0000FF"/>
          <w:u w:color="0000FF"/>
        </w:rPr>
        <w:t>ALLEGATO N. 1 - ELENCO PRESTAZIONI</w:t>
      </w:r>
    </w:p>
    <w:p w:rsidR="00FB34F8" w:rsidRDefault="00FB34F8">
      <w:pPr>
        <w:spacing w:before="2"/>
        <w:rPr>
          <w:b/>
          <w:i/>
          <w:sz w:val="20"/>
        </w:rPr>
      </w:pPr>
    </w:p>
    <w:tbl>
      <w:tblPr>
        <w:tblStyle w:val="TableNormal"/>
        <w:tblW w:w="10817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7"/>
        <w:gridCol w:w="1262"/>
        <w:gridCol w:w="1191"/>
        <w:gridCol w:w="48"/>
        <w:gridCol w:w="1191"/>
        <w:gridCol w:w="8"/>
      </w:tblGrid>
      <w:tr w:rsidR="00CF04CE" w:rsidTr="003C666F">
        <w:trPr>
          <w:trHeight w:val="913"/>
        </w:trPr>
        <w:tc>
          <w:tcPr>
            <w:tcW w:w="7117" w:type="dxa"/>
          </w:tcPr>
          <w:p w:rsidR="00CF04CE" w:rsidRDefault="00CF04CE">
            <w:pPr>
              <w:pStyle w:val="TableParagraph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before="125"/>
              <w:ind w:left="2997" w:right="2978"/>
              <w:jc w:val="center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Descrizione</w:t>
            </w:r>
          </w:p>
        </w:tc>
        <w:tc>
          <w:tcPr>
            <w:tcW w:w="1262" w:type="dxa"/>
            <w:shd w:val="clear" w:color="auto" w:fill="E4DFEB"/>
          </w:tcPr>
          <w:p w:rsidR="00CF04CE" w:rsidRPr="00FD34B7" w:rsidRDefault="00CF04CE">
            <w:pPr>
              <w:pStyle w:val="TableParagraph"/>
              <w:spacing w:before="29" w:line="266" w:lineRule="auto"/>
              <w:ind w:left="79" w:right="57"/>
              <w:jc w:val="center"/>
              <w:rPr>
                <w:b/>
                <w:sz w:val="16"/>
                <w:szCs w:val="16"/>
              </w:rPr>
            </w:pPr>
            <w:r w:rsidRPr="00FD34B7">
              <w:rPr>
                <w:b/>
                <w:w w:val="105"/>
                <w:sz w:val="16"/>
                <w:szCs w:val="16"/>
              </w:rPr>
              <w:t>Quantità annua Distretto di</w:t>
            </w:r>
          </w:p>
          <w:p w:rsidR="00CF04CE" w:rsidRPr="00FD34B7" w:rsidRDefault="00CF04CE">
            <w:pPr>
              <w:pStyle w:val="TableParagraph"/>
              <w:ind w:left="77" w:right="57"/>
              <w:jc w:val="center"/>
              <w:rPr>
                <w:b/>
                <w:sz w:val="16"/>
                <w:szCs w:val="16"/>
              </w:rPr>
            </w:pPr>
            <w:r w:rsidRPr="00FD34B7">
              <w:rPr>
                <w:b/>
                <w:w w:val="105"/>
                <w:sz w:val="16"/>
                <w:szCs w:val="16"/>
              </w:rPr>
              <w:t>Bassano</w:t>
            </w:r>
          </w:p>
        </w:tc>
        <w:tc>
          <w:tcPr>
            <w:tcW w:w="1191" w:type="dxa"/>
            <w:shd w:val="clear" w:color="auto" w:fill="D6E3BB"/>
          </w:tcPr>
          <w:p w:rsidR="00CF04CE" w:rsidRPr="00FD34B7" w:rsidRDefault="00CF04CE">
            <w:pPr>
              <w:pStyle w:val="TableParagraph"/>
              <w:spacing w:before="29" w:line="266" w:lineRule="auto"/>
              <w:ind w:left="68" w:right="45"/>
              <w:jc w:val="center"/>
              <w:rPr>
                <w:b/>
                <w:sz w:val="16"/>
                <w:szCs w:val="16"/>
              </w:rPr>
            </w:pPr>
            <w:r w:rsidRPr="00FD34B7">
              <w:rPr>
                <w:b/>
                <w:w w:val="105"/>
                <w:sz w:val="16"/>
                <w:szCs w:val="16"/>
              </w:rPr>
              <w:t>Quantità annua Distretto di</w:t>
            </w:r>
          </w:p>
          <w:p w:rsidR="00CF04CE" w:rsidRPr="00FD34B7" w:rsidRDefault="00CF04CE">
            <w:pPr>
              <w:pStyle w:val="TableParagraph"/>
              <w:ind w:left="68" w:right="44"/>
              <w:jc w:val="center"/>
              <w:rPr>
                <w:b/>
                <w:sz w:val="16"/>
                <w:szCs w:val="16"/>
              </w:rPr>
            </w:pPr>
            <w:r w:rsidRPr="00FD34B7">
              <w:rPr>
                <w:b/>
                <w:w w:val="105"/>
                <w:sz w:val="16"/>
                <w:szCs w:val="16"/>
              </w:rPr>
              <w:t>Thiene</w:t>
            </w:r>
          </w:p>
        </w:tc>
        <w:tc>
          <w:tcPr>
            <w:tcW w:w="1247" w:type="dxa"/>
            <w:gridSpan w:val="3"/>
            <w:shd w:val="clear" w:color="auto" w:fill="D6E3BB"/>
          </w:tcPr>
          <w:p w:rsidR="00CF04CE" w:rsidRPr="00CF04CE" w:rsidRDefault="00CF04CE">
            <w:pPr>
              <w:pStyle w:val="TableParagraph"/>
              <w:spacing w:before="29" w:line="266" w:lineRule="auto"/>
              <w:ind w:left="68" w:right="45"/>
              <w:jc w:val="center"/>
              <w:rPr>
                <w:b/>
                <w:color w:val="0000FF"/>
                <w:w w:val="105"/>
                <w:sz w:val="16"/>
                <w:szCs w:val="16"/>
              </w:rPr>
            </w:pPr>
            <w:r w:rsidRPr="00CF04CE">
              <w:rPr>
                <w:rFonts w:eastAsia="Times New Roman" w:cs="Arial"/>
                <w:sz w:val="16"/>
                <w:szCs w:val="16"/>
                <w:lang w:eastAsia="it-IT"/>
              </w:rPr>
              <w:t>Prezzo unitario offerto per intervento</w:t>
            </w:r>
          </w:p>
        </w:tc>
      </w:tr>
      <w:tr w:rsidR="00CF04CE" w:rsidTr="003B4A13">
        <w:trPr>
          <w:gridAfter w:val="1"/>
          <w:wAfter w:w="8" w:type="dxa"/>
          <w:trHeight w:val="680"/>
        </w:trPr>
        <w:tc>
          <w:tcPr>
            <w:tcW w:w="7117" w:type="dxa"/>
            <w:tcBorders>
              <w:right w:val="single" w:sz="4" w:space="0" w:color="auto"/>
            </w:tcBorders>
            <w:shd w:val="clear" w:color="auto" w:fill="FFFF00"/>
          </w:tcPr>
          <w:p w:rsidR="00CF04CE" w:rsidRDefault="00CF04CE">
            <w:pPr>
              <w:pStyle w:val="TableParagraph"/>
              <w:spacing w:before="22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Monitoraggio delle Sale Operatorie in conformità alle Linee Guida ISPESL</w:t>
            </w:r>
          </w:p>
          <w:p w:rsidR="00CF04CE" w:rsidRDefault="00CF04CE">
            <w:pPr>
              <w:pStyle w:val="TableParagraph"/>
              <w:spacing w:before="3" w:line="220" w:lineRule="atLeast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presso il Presidio ospedaliero di rete Bassano e l'Ospedale nodo di rete Asiago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04CE" w:rsidTr="003C666F">
        <w:trPr>
          <w:trHeight w:val="450"/>
        </w:trPr>
        <w:tc>
          <w:tcPr>
            <w:tcW w:w="7117" w:type="dxa"/>
          </w:tcPr>
          <w:p w:rsidR="00CF04CE" w:rsidRDefault="00CF04CE">
            <w:pPr>
              <w:pStyle w:val="TableParagraph"/>
              <w:spacing w:before="12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Valutazione dell'efficacia dell'impianto VCCC (portate d'aria, volumi di aria</w:t>
            </w:r>
          </w:p>
          <w:p w:rsidR="00CF04CE" w:rsidRDefault="00CF04CE">
            <w:pPr>
              <w:pStyle w:val="TableParagraph"/>
              <w:spacing w:before="24" w:line="195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immessi e pressioni ambientali), misura at rest ed in operation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before="1"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/</w:t>
            </w:r>
          </w:p>
        </w:tc>
        <w:tc>
          <w:tcPr>
            <w:tcW w:w="1247" w:type="dxa"/>
            <w:gridSpan w:val="3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:rsidR="00FB34F8" w:rsidRDefault="00FB34F8">
      <w:pPr>
        <w:spacing w:before="7"/>
        <w:rPr>
          <w:b/>
          <w:i/>
          <w:sz w:val="18"/>
        </w:rPr>
      </w:pPr>
    </w:p>
    <w:tbl>
      <w:tblPr>
        <w:tblStyle w:val="TableNormal"/>
        <w:tblW w:w="10809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7"/>
        <w:gridCol w:w="1262"/>
        <w:gridCol w:w="1191"/>
        <w:gridCol w:w="48"/>
        <w:gridCol w:w="1191"/>
      </w:tblGrid>
      <w:tr w:rsidR="00CF04CE" w:rsidTr="00BE7680">
        <w:trPr>
          <w:trHeight w:val="914"/>
        </w:trPr>
        <w:tc>
          <w:tcPr>
            <w:tcW w:w="7117" w:type="dxa"/>
            <w:tcBorders>
              <w:right w:val="single" w:sz="4" w:space="0" w:color="auto"/>
            </w:tcBorders>
            <w:shd w:val="clear" w:color="auto" w:fill="FFFF00"/>
          </w:tcPr>
          <w:p w:rsidR="00CF04CE" w:rsidRDefault="00CF04CE">
            <w:pPr>
              <w:pStyle w:val="TableParagraph"/>
              <w:spacing w:before="8" w:line="283" w:lineRule="auto"/>
              <w:ind w:left="38" w:right="15"/>
              <w:jc w:val="both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Monitoraggio dell’esposizione a Gas Anestetici nelle Sale Operatorie del Presidio ospedaliero di rete Bassano, dell'Ospedale nodo di rete Asiago e dell'Ospedale di Santorso. (Riferita ad un anno. Con cadenza delle verifiche</w:t>
            </w:r>
          </w:p>
          <w:p w:rsidR="00CF04CE" w:rsidRDefault="00CF04CE">
            <w:pPr>
              <w:pStyle w:val="TableParagraph"/>
              <w:spacing w:before="4" w:line="176" w:lineRule="exact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semestrale)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04CE" w:rsidTr="00BE7680">
        <w:trPr>
          <w:trHeight w:val="217"/>
        </w:trPr>
        <w:tc>
          <w:tcPr>
            <w:tcW w:w="7117" w:type="dxa"/>
          </w:tcPr>
          <w:p w:rsidR="00CF04CE" w:rsidRDefault="00CF04CE">
            <w:pPr>
              <w:pStyle w:val="TableParagraph"/>
              <w:spacing w:before="10" w:line="188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Monitoraggio Ambientale per la ricerca di gas e vapori anestetici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E4DFE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D6E3B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</w:tcBorders>
            <w:shd w:val="clear" w:color="auto" w:fill="D6E3B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</w:p>
        </w:tc>
      </w:tr>
      <w:tr w:rsidR="00CF04CE" w:rsidTr="003C666F">
        <w:trPr>
          <w:trHeight w:val="450"/>
        </w:trPr>
        <w:tc>
          <w:tcPr>
            <w:tcW w:w="7117" w:type="dxa"/>
          </w:tcPr>
          <w:p w:rsidR="00CF04CE" w:rsidRDefault="00CF04CE">
            <w:pPr>
              <w:pStyle w:val="TableParagraph"/>
              <w:spacing w:before="12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Costo orario per campionamento inclusa strumentazione e impegno tecnico +</w:t>
            </w:r>
          </w:p>
          <w:p w:rsidR="00CF04CE" w:rsidRDefault="00CF04CE">
            <w:pPr>
              <w:pStyle w:val="TableParagraph"/>
              <w:spacing w:before="24" w:line="195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Trasferta a forfait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before="1"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48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before="1"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</w:tc>
      </w:tr>
      <w:tr w:rsidR="00CF04CE" w:rsidTr="003C666F">
        <w:trPr>
          <w:trHeight w:val="217"/>
        </w:trPr>
        <w:tc>
          <w:tcPr>
            <w:tcW w:w="7117" w:type="dxa"/>
          </w:tcPr>
          <w:p w:rsidR="00CF04CE" w:rsidRDefault="00CF04CE">
            <w:pPr>
              <w:pStyle w:val="TableParagraph"/>
              <w:spacing w:before="10" w:line="188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Stesura relazione conclusiva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w w:val="103"/>
                <w:sz w:val="17"/>
              </w:rPr>
            </w:pPr>
          </w:p>
        </w:tc>
      </w:tr>
      <w:tr w:rsidR="00CF04CE" w:rsidTr="003C666F">
        <w:trPr>
          <w:trHeight w:val="217"/>
        </w:trPr>
        <w:tc>
          <w:tcPr>
            <w:tcW w:w="7117" w:type="dxa"/>
          </w:tcPr>
          <w:p w:rsidR="00CF04CE" w:rsidRDefault="00CF04CE">
            <w:pPr>
              <w:pStyle w:val="TableParagraph"/>
              <w:spacing w:line="198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Dosaggio biologico degli operatori esposti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30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</w:p>
        </w:tc>
      </w:tr>
    </w:tbl>
    <w:p w:rsidR="00FB34F8" w:rsidRDefault="00FB34F8">
      <w:pPr>
        <w:spacing w:before="7"/>
        <w:rPr>
          <w:b/>
          <w:i/>
          <w:sz w:val="18"/>
        </w:rPr>
      </w:pPr>
    </w:p>
    <w:tbl>
      <w:tblPr>
        <w:tblStyle w:val="TableNormal"/>
        <w:tblW w:w="10809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7"/>
        <w:gridCol w:w="1262"/>
        <w:gridCol w:w="1191"/>
        <w:gridCol w:w="48"/>
        <w:gridCol w:w="1191"/>
      </w:tblGrid>
      <w:tr w:rsidR="00CF04CE" w:rsidTr="00BE7680">
        <w:trPr>
          <w:trHeight w:val="450"/>
        </w:trPr>
        <w:tc>
          <w:tcPr>
            <w:tcW w:w="7117" w:type="dxa"/>
            <w:tcBorders>
              <w:right w:val="single" w:sz="4" w:space="0" w:color="auto"/>
            </w:tcBorders>
            <w:shd w:val="clear" w:color="auto" w:fill="FFFF00"/>
          </w:tcPr>
          <w:p w:rsidR="00CF04CE" w:rsidRDefault="00CF04CE">
            <w:pPr>
              <w:pStyle w:val="TableParagraph"/>
              <w:spacing w:before="12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Monitoraggio ambientale e biologico Anatomia Patologica presso il Presidio</w:t>
            </w:r>
          </w:p>
          <w:p w:rsidR="00CF04CE" w:rsidRDefault="00CF04CE">
            <w:pPr>
              <w:pStyle w:val="TableParagraph"/>
              <w:spacing w:before="24" w:line="195" w:lineRule="exact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ospedaliero di rete Bassano e presso l'Ospedale di Santorso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04CE" w:rsidTr="00BE7680">
        <w:trPr>
          <w:trHeight w:val="451"/>
        </w:trPr>
        <w:tc>
          <w:tcPr>
            <w:tcW w:w="7117" w:type="dxa"/>
          </w:tcPr>
          <w:p w:rsidR="00CF04CE" w:rsidRDefault="00CF04CE">
            <w:pPr>
              <w:pStyle w:val="TableParagraph"/>
              <w:spacing w:before="12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Monitoraggio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Ambientale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ricerca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Aldeidi</w:t>
            </w:r>
            <w:r>
              <w:rPr>
                <w:b/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(Formaldeide),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Alcoli</w:t>
            </w:r>
            <w:r>
              <w:rPr>
                <w:b/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(Etanolo),</w:t>
            </w:r>
          </w:p>
          <w:p w:rsidR="00CF04CE" w:rsidRDefault="00CF04CE">
            <w:pPr>
              <w:pStyle w:val="TableParagraph"/>
              <w:spacing w:before="24" w:line="195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Solventi (Xilolo)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E4DFEB"/>
          </w:tcPr>
          <w:p w:rsidR="00CF04CE" w:rsidRDefault="00CF04CE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14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D6E3BB"/>
          </w:tcPr>
          <w:p w:rsidR="00CF04CE" w:rsidRDefault="00CF04CE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line="188" w:lineRule="exact"/>
              <w:ind w:right="20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</w:tcBorders>
            <w:shd w:val="clear" w:color="auto" w:fill="D6E3BB"/>
          </w:tcPr>
          <w:p w:rsidR="00CF04CE" w:rsidRDefault="00CF04CE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</w:tc>
      </w:tr>
      <w:tr w:rsidR="00CF04CE" w:rsidTr="003C666F">
        <w:trPr>
          <w:trHeight w:val="450"/>
        </w:trPr>
        <w:tc>
          <w:tcPr>
            <w:tcW w:w="7117" w:type="dxa"/>
          </w:tcPr>
          <w:p w:rsidR="00CF04CE" w:rsidRDefault="00CF04CE">
            <w:pPr>
              <w:pStyle w:val="TableParagraph"/>
              <w:spacing w:before="12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Costo orario per campionamento, inclusa strumentazione e impegno tecnico +</w:t>
            </w:r>
          </w:p>
          <w:p w:rsidR="00CF04CE" w:rsidRDefault="00CF04CE">
            <w:pPr>
              <w:pStyle w:val="TableParagraph"/>
              <w:spacing w:before="24" w:line="195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Trasferta a forfait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before="1" w:line="188" w:lineRule="exact"/>
              <w:ind w:right="20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9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before="1" w:line="188" w:lineRule="exact"/>
              <w:ind w:right="20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</w:tc>
      </w:tr>
      <w:tr w:rsidR="00CF04CE" w:rsidTr="003C666F">
        <w:trPr>
          <w:trHeight w:val="217"/>
        </w:trPr>
        <w:tc>
          <w:tcPr>
            <w:tcW w:w="7117" w:type="dxa"/>
          </w:tcPr>
          <w:p w:rsidR="00CF04CE" w:rsidRDefault="00CF04CE">
            <w:pPr>
              <w:pStyle w:val="TableParagraph"/>
              <w:spacing w:before="10" w:line="188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Stesura relazione conclusiva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w w:val="103"/>
                <w:sz w:val="17"/>
              </w:rPr>
            </w:pPr>
          </w:p>
        </w:tc>
      </w:tr>
      <w:tr w:rsidR="00CF04CE" w:rsidTr="003C666F">
        <w:trPr>
          <w:trHeight w:val="217"/>
        </w:trPr>
        <w:tc>
          <w:tcPr>
            <w:tcW w:w="7117" w:type="dxa"/>
          </w:tcPr>
          <w:p w:rsidR="00CF04CE" w:rsidRDefault="00CF04CE">
            <w:pPr>
              <w:pStyle w:val="TableParagraph"/>
              <w:spacing w:line="198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Monitoraggio superficiale per la ricerca di Aldeidi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24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12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</w:p>
        </w:tc>
      </w:tr>
      <w:tr w:rsidR="00CF04CE" w:rsidTr="003C666F">
        <w:trPr>
          <w:trHeight w:val="217"/>
        </w:trPr>
        <w:tc>
          <w:tcPr>
            <w:tcW w:w="7117" w:type="dxa"/>
          </w:tcPr>
          <w:p w:rsidR="00CF04CE" w:rsidRDefault="00CF04CE">
            <w:pPr>
              <w:pStyle w:val="TableParagraph"/>
              <w:spacing w:line="198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Dosaggio biologico degli operatori esposti (metaboliti urinari)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34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</w:p>
        </w:tc>
      </w:tr>
    </w:tbl>
    <w:p w:rsidR="00FB34F8" w:rsidRDefault="00FB34F8">
      <w:pPr>
        <w:spacing w:before="7"/>
        <w:rPr>
          <w:b/>
          <w:i/>
          <w:sz w:val="18"/>
        </w:rPr>
      </w:pPr>
    </w:p>
    <w:tbl>
      <w:tblPr>
        <w:tblStyle w:val="TableNormal"/>
        <w:tblW w:w="10809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7"/>
        <w:gridCol w:w="1262"/>
        <w:gridCol w:w="1191"/>
        <w:gridCol w:w="48"/>
        <w:gridCol w:w="1191"/>
      </w:tblGrid>
      <w:tr w:rsidR="00CF04CE" w:rsidTr="00BE7680">
        <w:trPr>
          <w:trHeight w:val="913"/>
        </w:trPr>
        <w:tc>
          <w:tcPr>
            <w:tcW w:w="7117" w:type="dxa"/>
            <w:tcBorders>
              <w:right w:val="single" w:sz="4" w:space="0" w:color="auto"/>
            </w:tcBorders>
            <w:shd w:val="clear" w:color="auto" w:fill="FFFF00"/>
          </w:tcPr>
          <w:p w:rsidR="00CF04CE" w:rsidRDefault="00CF04CE">
            <w:pPr>
              <w:pStyle w:val="TableParagraph"/>
              <w:spacing w:before="34" w:line="266" w:lineRule="auto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Monitoraggio</w:t>
            </w:r>
            <w:r>
              <w:rPr>
                <w:b/>
                <w:color w:val="0000FF"/>
                <w:spacing w:val="-19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ambientale</w:t>
            </w:r>
            <w:r>
              <w:rPr>
                <w:b/>
                <w:color w:val="0000FF"/>
                <w:spacing w:val="-18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e</w:t>
            </w:r>
            <w:r>
              <w:rPr>
                <w:b/>
                <w:color w:val="0000FF"/>
                <w:spacing w:val="-18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biologico</w:t>
            </w:r>
            <w:r>
              <w:rPr>
                <w:b/>
                <w:color w:val="0000FF"/>
                <w:spacing w:val="-18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Agenti</w:t>
            </w:r>
            <w:r>
              <w:rPr>
                <w:b/>
                <w:color w:val="0000FF"/>
                <w:spacing w:val="-18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Chimici</w:t>
            </w:r>
            <w:r>
              <w:rPr>
                <w:b/>
                <w:color w:val="0000FF"/>
                <w:spacing w:val="-18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Pericolosi</w:t>
            </w:r>
            <w:r>
              <w:rPr>
                <w:b/>
                <w:color w:val="0000FF"/>
                <w:spacing w:val="-18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presso</w:t>
            </w:r>
            <w:r>
              <w:rPr>
                <w:b/>
                <w:color w:val="0000FF"/>
                <w:spacing w:val="-18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il Presidio ospedaliero di rete Bassano, l'Ospedale nodo di rete Asiago, l'Ospedale</w:t>
            </w:r>
            <w:r>
              <w:rPr>
                <w:b/>
                <w:color w:val="0000FF"/>
                <w:spacing w:val="32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di</w:t>
            </w:r>
            <w:r>
              <w:rPr>
                <w:b/>
                <w:color w:val="0000FF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Santorso</w:t>
            </w:r>
            <w:r>
              <w:rPr>
                <w:b/>
                <w:color w:val="0000FF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e</w:t>
            </w:r>
            <w:r>
              <w:rPr>
                <w:b/>
                <w:color w:val="0000FF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il</w:t>
            </w:r>
            <w:r>
              <w:rPr>
                <w:b/>
                <w:color w:val="0000FF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Centro</w:t>
            </w:r>
            <w:r>
              <w:rPr>
                <w:b/>
                <w:color w:val="0000FF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Sanitario</w:t>
            </w:r>
            <w:r>
              <w:rPr>
                <w:b/>
                <w:color w:val="0000FF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Polifunzionale</w:t>
            </w:r>
            <w:r>
              <w:rPr>
                <w:b/>
                <w:color w:val="0000FF"/>
                <w:spacing w:val="-15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"Boldrini"</w:t>
            </w:r>
            <w:r>
              <w:rPr>
                <w:b/>
                <w:color w:val="0000FF"/>
                <w:spacing w:val="-14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di</w:t>
            </w:r>
          </w:p>
          <w:p w:rsidR="00CF04CE" w:rsidRDefault="00CF04CE">
            <w:pPr>
              <w:pStyle w:val="TableParagraph"/>
              <w:spacing w:line="195" w:lineRule="exact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Thiene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04CE" w:rsidTr="00BE7680">
        <w:trPr>
          <w:trHeight w:val="451"/>
        </w:trPr>
        <w:tc>
          <w:tcPr>
            <w:tcW w:w="7117" w:type="dxa"/>
          </w:tcPr>
          <w:p w:rsidR="00CF04CE" w:rsidRDefault="00CF04CE">
            <w:pPr>
              <w:pStyle w:val="TableParagraph"/>
              <w:spacing w:before="12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Monitoraggio Ambientale per la ricerca di sostanze aerodisperse indicate dal</w:t>
            </w:r>
          </w:p>
          <w:p w:rsidR="00CF04CE" w:rsidRDefault="00CF04CE">
            <w:pPr>
              <w:pStyle w:val="TableParagraph"/>
              <w:spacing w:before="24" w:line="196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Servizio di Prevenzione e Protezione.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E4DFEB"/>
          </w:tcPr>
          <w:p w:rsidR="00CF04CE" w:rsidRDefault="00CF04CE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40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D6E3BB"/>
          </w:tcPr>
          <w:p w:rsidR="00CF04CE" w:rsidRDefault="00CF04CE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</w:tcBorders>
            <w:shd w:val="clear" w:color="auto" w:fill="D6E3BB"/>
          </w:tcPr>
          <w:p w:rsidR="00CF04CE" w:rsidRDefault="00CF04CE">
            <w:pPr>
              <w:pStyle w:val="TableParagraph"/>
              <w:spacing w:before="8"/>
              <w:rPr>
                <w:b/>
                <w:i/>
                <w:sz w:val="20"/>
              </w:rPr>
            </w:pPr>
          </w:p>
        </w:tc>
      </w:tr>
      <w:tr w:rsidR="00CF04CE" w:rsidTr="003C666F">
        <w:trPr>
          <w:trHeight w:val="450"/>
        </w:trPr>
        <w:tc>
          <w:tcPr>
            <w:tcW w:w="7117" w:type="dxa"/>
          </w:tcPr>
          <w:p w:rsidR="00CF04CE" w:rsidRDefault="00CF04CE">
            <w:pPr>
              <w:pStyle w:val="TableParagraph"/>
              <w:spacing w:before="12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Costo orario per campionamento, inclusa strumentazione e impegno tecnico +</w:t>
            </w:r>
          </w:p>
          <w:p w:rsidR="00CF04CE" w:rsidRDefault="00CF04CE">
            <w:pPr>
              <w:pStyle w:val="TableParagraph"/>
              <w:spacing w:before="24" w:line="195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Trasferta a forfait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before="1"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11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before="1" w:line="188" w:lineRule="exact"/>
              <w:ind w:right="20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</w:tc>
      </w:tr>
      <w:tr w:rsidR="00CF04CE" w:rsidTr="003C666F">
        <w:trPr>
          <w:trHeight w:val="217"/>
        </w:trPr>
        <w:tc>
          <w:tcPr>
            <w:tcW w:w="7117" w:type="dxa"/>
          </w:tcPr>
          <w:p w:rsidR="00CF04CE" w:rsidRDefault="00CF04CE">
            <w:pPr>
              <w:pStyle w:val="TableParagraph"/>
              <w:spacing w:before="10" w:line="188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Stesura relazione conclusiva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7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w w:val="103"/>
                <w:sz w:val="17"/>
              </w:rPr>
            </w:pPr>
          </w:p>
        </w:tc>
      </w:tr>
      <w:tr w:rsidR="00CF04CE" w:rsidTr="003C666F">
        <w:trPr>
          <w:trHeight w:val="217"/>
        </w:trPr>
        <w:tc>
          <w:tcPr>
            <w:tcW w:w="7117" w:type="dxa"/>
          </w:tcPr>
          <w:p w:rsidR="00CF04CE" w:rsidRDefault="00CF04CE">
            <w:pPr>
              <w:pStyle w:val="TableParagraph"/>
              <w:spacing w:line="198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Dosaggio biologico degli operatori esposti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</w:p>
        </w:tc>
      </w:tr>
    </w:tbl>
    <w:p w:rsidR="00FB34F8" w:rsidRDefault="00FB34F8">
      <w:pPr>
        <w:spacing w:before="7"/>
        <w:rPr>
          <w:b/>
          <w:i/>
          <w:sz w:val="18"/>
        </w:rPr>
      </w:pPr>
    </w:p>
    <w:tbl>
      <w:tblPr>
        <w:tblStyle w:val="TableNormal"/>
        <w:tblW w:w="10858" w:type="dxa"/>
        <w:tblInd w:w="12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118"/>
        <w:gridCol w:w="1262"/>
        <w:gridCol w:w="1191"/>
        <w:gridCol w:w="48"/>
        <w:gridCol w:w="1191"/>
        <w:gridCol w:w="48"/>
      </w:tblGrid>
      <w:tr w:rsidR="00CF04CE" w:rsidTr="00BE7680">
        <w:trPr>
          <w:gridAfter w:val="1"/>
          <w:wAfter w:w="48" w:type="dxa"/>
          <w:trHeight w:val="450"/>
        </w:trPr>
        <w:tc>
          <w:tcPr>
            <w:tcW w:w="7118" w:type="dxa"/>
            <w:tcBorders>
              <w:right w:val="single" w:sz="4" w:space="0" w:color="auto"/>
            </w:tcBorders>
            <w:shd w:val="clear" w:color="auto" w:fill="FFFF00"/>
          </w:tcPr>
          <w:p w:rsidR="00CF04CE" w:rsidRDefault="00CF04CE">
            <w:pPr>
              <w:pStyle w:val="TableParagraph"/>
              <w:spacing w:line="224" w:lineRule="exact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Monitoraggio dei parametri Microclimatici presso le sedi del Distretto di Bassano dell'ULSS 7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04CE" w:rsidTr="00BE7680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before="10" w:line="188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Monitoraggio dei parametri microclimatici - N. 2 punti indagati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E4DFE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</w:tcBorders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3C666F">
        <w:trPr>
          <w:gridAfter w:val="1"/>
          <w:wAfter w:w="48" w:type="dxa"/>
          <w:trHeight w:val="450"/>
        </w:trPr>
        <w:tc>
          <w:tcPr>
            <w:tcW w:w="7118" w:type="dxa"/>
          </w:tcPr>
          <w:p w:rsidR="00CF04CE" w:rsidRDefault="00CF04CE">
            <w:pPr>
              <w:pStyle w:val="TableParagraph"/>
              <w:spacing w:before="12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Costo orario per campionamento, inclusa strumentazione e impegno tecnico +</w:t>
            </w:r>
          </w:p>
          <w:p w:rsidR="00CF04CE" w:rsidRDefault="00CF04CE">
            <w:pPr>
              <w:pStyle w:val="TableParagraph"/>
              <w:spacing w:before="24" w:line="195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Trasferta a forfait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7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before="1" w:line="188" w:lineRule="exact"/>
              <w:ind w:right="20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04CE" w:rsidTr="003B4A13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before="10" w:line="188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Stesura relazione conclusiva</w:t>
            </w:r>
          </w:p>
        </w:tc>
        <w:tc>
          <w:tcPr>
            <w:tcW w:w="1262" w:type="dxa"/>
            <w:tcBorders>
              <w:bottom w:val="single" w:sz="4" w:space="0" w:color="auto"/>
            </w:tcBorders>
            <w:shd w:val="clear" w:color="auto" w:fill="E4DFEB"/>
          </w:tcPr>
          <w:p w:rsidR="00CF04CE" w:rsidRDefault="00CF04CE">
            <w:pPr>
              <w:pStyle w:val="TableParagraph"/>
              <w:spacing w:before="10" w:line="188" w:lineRule="exact"/>
              <w:ind w:right="20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tcBorders>
              <w:bottom w:val="single" w:sz="4" w:space="0" w:color="auto"/>
            </w:tcBorders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3B4A13">
        <w:trPr>
          <w:gridAfter w:val="1"/>
          <w:wAfter w:w="48" w:type="dxa"/>
          <w:trHeight w:val="1146"/>
        </w:trPr>
        <w:tc>
          <w:tcPr>
            <w:tcW w:w="7118" w:type="dxa"/>
            <w:tcBorders>
              <w:right w:val="single" w:sz="4" w:space="0" w:color="auto"/>
            </w:tcBorders>
            <w:shd w:val="clear" w:color="auto" w:fill="FFFF00"/>
          </w:tcPr>
          <w:p w:rsidR="00CF04CE" w:rsidRDefault="00CF04CE">
            <w:pPr>
              <w:pStyle w:val="TableParagraph"/>
              <w:spacing w:before="1" w:line="283" w:lineRule="auto"/>
              <w:ind w:left="38" w:right="19"/>
              <w:jc w:val="both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Monitoraggio dell'esposizione a farmaci antiblastici nei locali di somministrazione del DH oncologico del Presidio ospedaliero di rete Bassano,</w:t>
            </w:r>
            <w:r>
              <w:rPr>
                <w:b/>
                <w:color w:val="0000FF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dell'Ospedale</w:t>
            </w:r>
            <w:r>
              <w:rPr>
                <w:b/>
                <w:color w:val="0000FF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nodo</w:t>
            </w:r>
            <w:r>
              <w:rPr>
                <w:b/>
                <w:color w:val="0000FF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di</w:t>
            </w:r>
            <w:r>
              <w:rPr>
                <w:b/>
                <w:color w:val="0000FF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rete</w:t>
            </w:r>
            <w:r>
              <w:rPr>
                <w:b/>
                <w:color w:val="0000FF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Asiago</w:t>
            </w:r>
            <w:r>
              <w:rPr>
                <w:b/>
                <w:color w:val="0000FF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e</w:t>
            </w:r>
            <w:r>
              <w:rPr>
                <w:b/>
                <w:color w:val="0000FF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presso</w:t>
            </w:r>
            <w:r>
              <w:rPr>
                <w:b/>
                <w:color w:val="0000FF"/>
                <w:spacing w:val="-9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i</w:t>
            </w:r>
            <w:r>
              <w:rPr>
                <w:b/>
                <w:color w:val="0000FF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locali</w:t>
            </w:r>
            <w:r>
              <w:rPr>
                <w:b/>
                <w:color w:val="0000FF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di</w:t>
            </w:r>
            <w:r>
              <w:rPr>
                <w:b/>
                <w:color w:val="0000FF"/>
                <w:spacing w:val="-7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preparazione</w:t>
            </w:r>
            <w:r>
              <w:rPr>
                <w:b/>
                <w:color w:val="0000FF"/>
                <w:spacing w:val="-8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e somministrazione dell'Ospedale di Santorso e se necessario del</w:t>
            </w:r>
            <w:r>
              <w:rPr>
                <w:b/>
                <w:color w:val="0000FF"/>
                <w:spacing w:val="-23"/>
                <w:w w:val="105"/>
                <w:sz w:val="17"/>
              </w:rPr>
              <w:t xml:space="preserve"> </w:t>
            </w:r>
            <w:r>
              <w:rPr>
                <w:b/>
                <w:color w:val="0000FF"/>
                <w:w w:val="105"/>
                <w:sz w:val="17"/>
              </w:rPr>
              <w:t>Centro</w:t>
            </w:r>
          </w:p>
          <w:p w:rsidR="00CF04CE" w:rsidRDefault="00CF04CE">
            <w:pPr>
              <w:pStyle w:val="TableParagraph"/>
              <w:spacing w:before="1" w:line="182" w:lineRule="exact"/>
              <w:ind w:left="38"/>
              <w:jc w:val="both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Sanitario Polifunzionale "Boldrini" di Thiene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04CE" w:rsidTr="003B4A13">
        <w:trPr>
          <w:gridAfter w:val="1"/>
          <w:wAfter w:w="48" w:type="dxa"/>
          <w:trHeight w:val="762"/>
        </w:trPr>
        <w:tc>
          <w:tcPr>
            <w:tcW w:w="7118" w:type="dxa"/>
          </w:tcPr>
          <w:p w:rsidR="00CF04CE" w:rsidRDefault="00CF04CE">
            <w:pPr>
              <w:pStyle w:val="TableParagraph"/>
              <w:spacing w:before="97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Analisi di laboratorio mediante cromatografia liquida ad alta prestazione</w:t>
            </w:r>
          </w:p>
          <w:p w:rsidR="00CF04CE" w:rsidRDefault="00CF04CE">
            <w:pPr>
              <w:pStyle w:val="TableParagraph"/>
              <w:spacing w:before="3" w:line="220" w:lineRule="atLeas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 xml:space="preserve">UPLC/MS-MS per la ricerca di farmaci antiblastici su piani ed attrezzature di lavoro, su DPI del personale. Tecnica di campionamento: </w:t>
            </w:r>
            <w:r>
              <w:rPr>
                <w:w w:val="105"/>
                <w:sz w:val="17"/>
                <w:u w:val="single"/>
              </w:rPr>
              <w:t>wipe test</w:t>
            </w:r>
            <w:r>
              <w:rPr>
                <w:w w:val="105"/>
                <w:sz w:val="17"/>
              </w:rPr>
              <w:t>.</w:t>
            </w:r>
          </w:p>
        </w:tc>
        <w:tc>
          <w:tcPr>
            <w:tcW w:w="1262" w:type="dxa"/>
            <w:tcBorders>
              <w:top w:val="single" w:sz="4" w:space="0" w:color="auto"/>
            </w:tcBorders>
            <w:shd w:val="clear" w:color="auto" w:fill="E4DFEB"/>
          </w:tcPr>
          <w:p w:rsidR="00CF04CE" w:rsidRDefault="00CF04CE">
            <w:pPr>
              <w:pStyle w:val="TableParagraph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:rsidR="00CF04CE" w:rsidRDefault="00CF04CE">
            <w:pPr>
              <w:pStyle w:val="TableParagraph"/>
              <w:spacing w:line="194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25</w:t>
            </w:r>
          </w:p>
        </w:tc>
        <w:tc>
          <w:tcPr>
            <w:tcW w:w="1191" w:type="dxa"/>
            <w:tcBorders>
              <w:top w:val="single" w:sz="4" w:space="0" w:color="auto"/>
            </w:tcBorders>
            <w:shd w:val="clear" w:color="auto" w:fill="D6E3BB"/>
          </w:tcPr>
          <w:p w:rsidR="00CF04CE" w:rsidRDefault="00CF04CE">
            <w:pPr>
              <w:pStyle w:val="TableParagraph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before="8"/>
              <w:rPr>
                <w:b/>
                <w:i/>
                <w:sz w:val="26"/>
              </w:rPr>
            </w:pPr>
          </w:p>
          <w:p w:rsidR="00CF04CE" w:rsidRDefault="00CF04CE">
            <w:pPr>
              <w:pStyle w:val="TableParagraph"/>
              <w:spacing w:line="194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239" w:type="dxa"/>
            <w:gridSpan w:val="2"/>
            <w:tcBorders>
              <w:top w:val="single" w:sz="4" w:space="0" w:color="auto"/>
            </w:tcBorders>
            <w:shd w:val="clear" w:color="auto" w:fill="D6E3BB"/>
          </w:tcPr>
          <w:p w:rsidR="00CF04CE" w:rsidRDefault="00CF04CE">
            <w:pPr>
              <w:pStyle w:val="TableParagraph"/>
              <w:rPr>
                <w:b/>
                <w:i/>
                <w:sz w:val="20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before="3" w:line="195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Costo orario per campionamento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5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3" w:line="195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6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3" w:line="195" w:lineRule="exact"/>
              <w:ind w:right="21"/>
              <w:jc w:val="right"/>
              <w:rPr>
                <w:w w:val="103"/>
                <w:sz w:val="17"/>
              </w:rPr>
            </w:pPr>
          </w:p>
        </w:tc>
      </w:tr>
      <w:tr w:rsidR="00CF04CE" w:rsidTr="003C666F">
        <w:trPr>
          <w:gridAfter w:val="1"/>
          <w:wAfter w:w="48" w:type="dxa"/>
          <w:trHeight w:val="218"/>
        </w:trPr>
        <w:tc>
          <w:tcPr>
            <w:tcW w:w="7118" w:type="dxa"/>
          </w:tcPr>
          <w:p w:rsidR="00CF04CE" w:rsidRDefault="00CF04CE">
            <w:pPr>
              <w:pStyle w:val="TableParagraph"/>
              <w:spacing w:before="3" w:line="194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Dosaggio biologico urinario degli operatori esposti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Stesura relazione conclusiva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w w:val="103"/>
                <w:sz w:val="17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Trasferta a forfait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w w:val="103"/>
                <w:sz w:val="17"/>
              </w:rPr>
            </w:pPr>
          </w:p>
        </w:tc>
      </w:tr>
      <w:tr w:rsidR="00CF04CE" w:rsidTr="00BE3D0C">
        <w:trPr>
          <w:trHeight w:val="217"/>
        </w:trPr>
        <w:tc>
          <w:tcPr>
            <w:tcW w:w="9619" w:type="dxa"/>
            <w:gridSpan w:val="4"/>
            <w:tcBorders>
              <w:left w:val="nil"/>
              <w:bottom w:val="nil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gridSpan w:val="2"/>
            <w:tcBorders>
              <w:left w:val="nil"/>
              <w:bottom w:val="nil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BE7680">
        <w:trPr>
          <w:gridAfter w:val="1"/>
          <w:wAfter w:w="48" w:type="dxa"/>
          <w:trHeight w:val="450"/>
        </w:trPr>
        <w:tc>
          <w:tcPr>
            <w:tcW w:w="7118" w:type="dxa"/>
            <w:tcBorders>
              <w:right w:val="single" w:sz="4" w:space="0" w:color="auto"/>
            </w:tcBorders>
            <w:shd w:val="clear" w:color="auto" w:fill="FFFF00"/>
          </w:tcPr>
          <w:p w:rsidR="00CF04CE" w:rsidRDefault="00CF04CE">
            <w:pPr>
              <w:pStyle w:val="TableParagraph"/>
              <w:spacing w:before="6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Ricerca fibre di amianto presso le sedi individuate del Distretto di Bassano</w:t>
            </w:r>
          </w:p>
          <w:p w:rsidR="00CF04CE" w:rsidRDefault="00CF04CE">
            <w:pPr>
              <w:pStyle w:val="TableParagraph"/>
              <w:spacing w:before="23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dell'Azienda ULSS 7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Ricerca (presenza/assenza) fibre di amianto su campione massivo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Ricerca fibre di amianto (conteggio) aerodisperso, su filtro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lastRenderedPageBreak/>
              <w:t>Costo orario per campionamento. Inclusa strumentazione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Stesura relazione conclusiva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Trasferta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1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BE3D0C">
        <w:trPr>
          <w:trHeight w:val="217"/>
        </w:trPr>
        <w:tc>
          <w:tcPr>
            <w:tcW w:w="9619" w:type="dxa"/>
            <w:gridSpan w:val="4"/>
            <w:tcBorders>
              <w:left w:val="nil"/>
              <w:bottom w:val="nil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gridSpan w:val="2"/>
            <w:tcBorders>
              <w:left w:val="nil"/>
              <w:bottom w:val="nil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BE7680">
        <w:trPr>
          <w:gridAfter w:val="1"/>
          <w:wAfter w:w="48" w:type="dxa"/>
          <w:trHeight w:val="218"/>
        </w:trPr>
        <w:tc>
          <w:tcPr>
            <w:tcW w:w="7118" w:type="dxa"/>
            <w:tcBorders>
              <w:right w:val="single" w:sz="4" w:space="0" w:color="auto"/>
            </w:tcBorders>
            <w:shd w:val="clear" w:color="auto" w:fill="FFFF00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Cappe chimiche - Sedi Azienda ULSS 7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3C666F">
        <w:trPr>
          <w:gridAfter w:val="1"/>
          <w:wAfter w:w="48" w:type="dxa"/>
          <w:trHeight w:val="450"/>
        </w:trPr>
        <w:tc>
          <w:tcPr>
            <w:tcW w:w="7118" w:type="dxa"/>
          </w:tcPr>
          <w:p w:rsidR="00CF04CE" w:rsidRDefault="00CF04CE">
            <w:pPr>
              <w:pStyle w:val="TableParagraph"/>
              <w:spacing w:before="6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Esecuzione del test di contenimento di cappe chimiche ai sensi della norma EN</w:t>
            </w:r>
          </w:p>
          <w:p w:rsidR="00CF04CE" w:rsidRDefault="00CF04CE">
            <w:pPr>
              <w:pStyle w:val="TableParagraph"/>
              <w:spacing w:before="23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14175, parte 1-2-3.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Costo orario per campionamento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4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w w:val="103"/>
                <w:sz w:val="17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Stesura relazione tecnica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w w:val="103"/>
                <w:sz w:val="17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Trasferta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w w:val="103"/>
                <w:sz w:val="17"/>
              </w:rPr>
            </w:pPr>
          </w:p>
        </w:tc>
      </w:tr>
      <w:tr w:rsidR="00CF04CE" w:rsidTr="00BE3D0C">
        <w:trPr>
          <w:trHeight w:val="217"/>
        </w:trPr>
        <w:tc>
          <w:tcPr>
            <w:tcW w:w="9619" w:type="dxa"/>
            <w:gridSpan w:val="4"/>
            <w:tcBorders>
              <w:left w:val="nil"/>
              <w:bottom w:val="nil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gridSpan w:val="2"/>
            <w:tcBorders>
              <w:left w:val="nil"/>
              <w:bottom w:val="nil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BE7680">
        <w:trPr>
          <w:gridAfter w:val="1"/>
          <w:wAfter w:w="48" w:type="dxa"/>
          <w:trHeight w:val="217"/>
        </w:trPr>
        <w:tc>
          <w:tcPr>
            <w:tcW w:w="7118" w:type="dxa"/>
            <w:tcBorders>
              <w:right w:val="single" w:sz="4" w:space="0" w:color="auto"/>
            </w:tcBorders>
            <w:shd w:val="clear" w:color="auto" w:fill="FFFF00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Contaminazione/presenza Legionella - Sedi Azienda ULSS 7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Controllo della contaminazione per ricerca Legionella. Matrice: acqua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3C666F">
        <w:trPr>
          <w:gridAfter w:val="1"/>
          <w:wAfter w:w="48" w:type="dxa"/>
          <w:trHeight w:val="450"/>
        </w:trPr>
        <w:tc>
          <w:tcPr>
            <w:tcW w:w="7118" w:type="dxa"/>
          </w:tcPr>
          <w:p w:rsidR="00CF04CE" w:rsidRDefault="00CF04CE">
            <w:pPr>
              <w:pStyle w:val="TableParagraph"/>
              <w:spacing w:before="6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Controllo della contaminazione per ricerca Legionella. Matrice: aria</w:t>
            </w:r>
          </w:p>
          <w:p w:rsidR="00CF04CE" w:rsidRDefault="00CF04CE">
            <w:pPr>
              <w:pStyle w:val="TableParagraph"/>
              <w:spacing w:before="23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(campionamento attivo)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1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Costo orario per campionamento, inclusa strumentazione e tecnico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Stesura relazione tecnica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3C666F">
        <w:trPr>
          <w:gridAfter w:val="1"/>
          <w:wAfter w:w="48" w:type="dxa"/>
          <w:trHeight w:val="218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4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Trasferta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4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BE3D0C">
        <w:trPr>
          <w:trHeight w:val="217"/>
        </w:trPr>
        <w:tc>
          <w:tcPr>
            <w:tcW w:w="9619" w:type="dxa"/>
            <w:gridSpan w:val="4"/>
            <w:tcBorders>
              <w:left w:val="nil"/>
              <w:bottom w:val="nil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gridSpan w:val="2"/>
            <w:tcBorders>
              <w:left w:val="nil"/>
              <w:bottom w:val="nil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BE7680">
        <w:trPr>
          <w:gridAfter w:val="1"/>
          <w:wAfter w:w="48" w:type="dxa"/>
          <w:trHeight w:val="680"/>
        </w:trPr>
        <w:tc>
          <w:tcPr>
            <w:tcW w:w="7118" w:type="dxa"/>
            <w:tcBorders>
              <w:right w:val="single" w:sz="4" w:space="0" w:color="auto"/>
            </w:tcBorders>
            <w:shd w:val="clear" w:color="auto" w:fill="FFFF00"/>
          </w:tcPr>
          <w:p w:rsidR="00CF04CE" w:rsidRDefault="00CF04CE">
            <w:pPr>
              <w:pStyle w:val="TableParagraph"/>
              <w:spacing w:before="15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Emissioni in aria di agenti chimici pericolosi e inquinanti emessi da</w:t>
            </w:r>
          </w:p>
          <w:p w:rsidR="00CF04CE" w:rsidRDefault="00CF04CE">
            <w:pPr>
              <w:pStyle w:val="TableParagraph"/>
              <w:spacing w:before="3" w:line="220" w:lineRule="atLeast"/>
              <w:ind w:left="38" w:right="397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stampanti laser, fotocopiatori, e altri dispositivi analoghi. Sedi Azienda ULSS 7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04CE" w:rsidTr="003C666F">
        <w:trPr>
          <w:gridAfter w:val="1"/>
          <w:wAfter w:w="48" w:type="dxa"/>
          <w:trHeight w:val="680"/>
        </w:trPr>
        <w:tc>
          <w:tcPr>
            <w:tcW w:w="7118" w:type="dxa"/>
          </w:tcPr>
          <w:p w:rsidR="00CF04CE" w:rsidRDefault="00CF04CE">
            <w:pPr>
              <w:pStyle w:val="TableParagraph"/>
              <w:spacing w:before="4"/>
              <w:rPr>
                <w:b/>
                <w:i/>
                <w:sz w:val="18"/>
              </w:rPr>
            </w:pPr>
          </w:p>
          <w:p w:rsidR="00CF04CE" w:rsidRDefault="00CF04CE">
            <w:pPr>
              <w:pStyle w:val="TableParagraph"/>
              <w:spacing w:line="220" w:lineRule="atLeast"/>
              <w:ind w:left="38" w:right="90"/>
              <w:rPr>
                <w:sz w:val="17"/>
              </w:rPr>
            </w:pPr>
            <w:r>
              <w:rPr>
                <w:w w:val="105"/>
                <w:sz w:val="17"/>
              </w:rPr>
              <w:t>Misurazioni,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comprensive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strumentazione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misura</w:t>
            </w:r>
            <w:r>
              <w:rPr>
                <w:spacing w:val="-16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tecnico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qualificato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15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 svolgimento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monitoraggio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</w:t>
            </w:r>
            <w:r>
              <w:rPr>
                <w:spacing w:val="-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apparecchi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indicati</w:t>
            </w:r>
            <w:r>
              <w:rPr>
                <w:spacing w:val="-10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dall'Azienda</w:t>
            </w:r>
            <w:r>
              <w:rPr>
                <w:spacing w:val="-11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Sanitaria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CF04CE" w:rsidRDefault="00CF04CE">
            <w:pPr>
              <w:pStyle w:val="TableParagraph"/>
              <w:spacing w:before="1" w:line="194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CF04CE" w:rsidRDefault="00CF04CE">
            <w:pPr>
              <w:pStyle w:val="TableParagraph"/>
              <w:spacing w:before="1" w:line="194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10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b/>
                <w:i/>
                <w:sz w:val="20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Costo orario per campionamento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Stesura relazione tecnica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3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w w:val="103"/>
                <w:sz w:val="17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Trasferta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191" w:type="dxa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w w:val="103"/>
                <w:sz w:val="17"/>
              </w:rPr>
            </w:pPr>
          </w:p>
        </w:tc>
      </w:tr>
      <w:tr w:rsidR="00CF04CE" w:rsidTr="00BE3D0C">
        <w:trPr>
          <w:trHeight w:val="217"/>
        </w:trPr>
        <w:tc>
          <w:tcPr>
            <w:tcW w:w="9619" w:type="dxa"/>
            <w:gridSpan w:val="4"/>
            <w:tcBorders>
              <w:left w:val="nil"/>
              <w:bottom w:val="nil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gridSpan w:val="2"/>
            <w:tcBorders>
              <w:left w:val="nil"/>
              <w:bottom w:val="nil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BE7680">
        <w:trPr>
          <w:gridAfter w:val="1"/>
          <w:wAfter w:w="48" w:type="dxa"/>
          <w:trHeight w:val="451"/>
        </w:trPr>
        <w:tc>
          <w:tcPr>
            <w:tcW w:w="7118" w:type="dxa"/>
            <w:tcBorders>
              <w:right w:val="single" w:sz="4" w:space="0" w:color="auto"/>
            </w:tcBorders>
            <w:shd w:val="clear" w:color="auto" w:fill="FFFF00"/>
          </w:tcPr>
          <w:p w:rsidR="00CF04CE" w:rsidRDefault="00CF04CE">
            <w:pPr>
              <w:pStyle w:val="TableParagraph"/>
              <w:spacing w:before="6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Misurazione rumore e valutazione del rischio presso le sedi indicate</w:t>
            </w:r>
          </w:p>
          <w:p w:rsidR="00CF04CE" w:rsidRDefault="00CF04CE">
            <w:pPr>
              <w:pStyle w:val="TableParagraph"/>
              <w:spacing w:before="24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dall'Azienda ULSS 7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04CE" w:rsidTr="003C666F">
        <w:trPr>
          <w:gridAfter w:val="1"/>
          <w:wAfter w:w="48" w:type="dxa"/>
          <w:trHeight w:val="681"/>
        </w:trPr>
        <w:tc>
          <w:tcPr>
            <w:tcW w:w="7118" w:type="dxa"/>
          </w:tcPr>
          <w:p w:rsidR="00CF04CE" w:rsidRDefault="00CF04CE">
            <w:pPr>
              <w:pStyle w:val="TableParagraph"/>
              <w:spacing w:before="15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Misurazioni,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comprensive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strumentazione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misura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tecnico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qualificato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</w:t>
            </w:r>
          </w:p>
          <w:p w:rsidR="00CF04CE" w:rsidRDefault="00CF04CE">
            <w:pPr>
              <w:pStyle w:val="TableParagraph"/>
              <w:spacing w:before="3" w:line="220" w:lineRule="atLeast"/>
              <w:ind w:left="38" w:right="734"/>
              <w:rPr>
                <w:sz w:val="17"/>
              </w:rPr>
            </w:pPr>
            <w:r>
              <w:rPr>
                <w:w w:val="105"/>
                <w:sz w:val="17"/>
              </w:rPr>
              <w:t>svolgimento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monitoraggio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attività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apparecchi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indicati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dall'Azienda Sanitaria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CF04CE" w:rsidRDefault="00CF04CE">
            <w:pPr>
              <w:pStyle w:val="TableParagraph"/>
              <w:spacing w:before="1" w:line="194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20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Costo orario per campionamento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sz w:val="17"/>
              </w:rPr>
              <w:t>16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Stesura relazione tecnica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Trasferta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BE3D0C">
        <w:trPr>
          <w:trHeight w:val="217"/>
        </w:trPr>
        <w:tc>
          <w:tcPr>
            <w:tcW w:w="9619" w:type="dxa"/>
            <w:gridSpan w:val="4"/>
            <w:tcBorders>
              <w:left w:val="nil"/>
              <w:bottom w:val="nil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gridSpan w:val="2"/>
            <w:tcBorders>
              <w:left w:val="nil"/>
              <w:bottom w:val="nil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BE7680">
        <w:trPr>
          <w:gridAfter w:val="1"/>
          <w:wAfter w:w="48" w:type="dxa"/>
          <w:trHeight w:val="450"/>
        </w:trPr>
        <w:tc>
          <w:tcPr>
            <w:tcW w:w="7118" w:type="dxa"/>
            <w:tcBorders>
              <w:right w:val="single" w:sz="4" w:space="0" w:color="auto"/>
            </w:tcBorders>
            <w:shd w:val="clear" w:color="auto" w:fill="FFFF00"/>
          </w:tcPr>
          <w:p w:rsidR="00CF04CE" w:rsidRDefault="00CF04CE">
            <w:pPr>
              <w:pStyle w:val="TableParagraph"/>
              <w:spacing w:before="6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Misurazione vibrazioni e valutazione presso le sedi indicate dall'Azienda</w:t>
            </w:r>
          </w:p>
          <w:p w:rsidR="00CF04CE" w:rsidRDefault="00CF04CE">
            <w:pPr>
              <w:pStyle w:val="TableParagraph"/>
              <w:spacing w:before="23"/>
              <w:ind w:left="38"/>
              <w:rPr>
                <w:b/>
                <w:sz w:val="17"/>
              </w:rPr>
            </w:pPr>
            <w:r>
              <w:rPr>
                <w:b/>
                <w:color w:val="0000FF"/>
                <w:w w:val="105"/>
                <w:sz w:val="17"/>
              </w:rPr>
              <w:t>ULSS 7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04CE" w:rsidTr="003C666F">
        <w:trPr>
          <w:gridAfter w:val="1"/>
          <w:wAfter w:w="48" w:type="dxa"/>
          <w:trHeight w:val="680"/>
        </w:trPr>
        <w:tc>
          <w:tcPr>
            <w:tcW w:w="7118" w:type="dxa"/>
          </w:tcPr>
          <w:p w:rsidR="00CF04CE" w:rsidRDefault="00CF04CE">
            <w:pPr>
              <w:pStyle w:val="TableParagraph"/>
              <w:spacing w:before="15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Misurazioni,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comprensive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12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strumentazione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di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misura</w:t>
            </w:r>
            <w:r>
              <w:rPr>
                <w:spacing w:val="-14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tecnico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qualificato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per</w:t>
            </w:r>
            <w:r>
              <w:rPr>
                <w:spacing w:val="-13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lo</w:t>
            </w:r>
          </w:p>
          <w:p w:rsidR="00CF04CE" w:rsidRDefault="00CF04CE">
            <w:pPr>
              <w:pStyle w:val="TableParagraph"/>
              <w:spacing w:before="3" w:line="220" w:lineRule="atLeast"/>
              <w:ind w:left="38" w:right="734"/>
              <w:rPr>
                <w:sz w:val="17"/>
              </w:rPr>
            </w:pPr>
            <w:r>
              <w:rPr>
                <w:w w:val="105"/>
                <w:sz w:val="17"/>
              </w:rPr>
              <w:t>svolgimento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del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monitoraggio</w:t>
            </w:r>
            <w:r>
              <w:rPr>
                <w:spacing w:val="-17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su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attività</w:t>
            </w:r>
            <w:r>
              <w:rPr>
                <w:spacing w:val="-19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e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apparecchi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indicati</w:t>
            </w:r>
            <w:r>
              <w:rPr>
                <w:spacing w:val="-18"/>
                <w:w w:val="105"/>
                <w:sz w:val="17"/>
              </w:rPr>
              <w:t xml:space="preserve"> </w:t>
            </w:r>
            <w:r>
              <w:rPr>
                <w:w w:val="105"/>
                <w:sz w:val="17"/>
              </w:rPr>
              <w:t>dall'Azienda Sanitaria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rPr>
                <w:b/>
                <w:i/>
                <w:sz w:val="20"/>
              </w:rPr>
            </w:pPr>
          </w:p>
          <w:p w:rsidR="00CF04CE" w:rsidRDefault="00CF04CE">
            <w:pPr>
              <w:pStyle w:val="TableParagraph"/>
              <w:spacing w:before="8"/>
              <w:rPr>
                <w:b/>
                <w:i/>
                <w:sz w:val="19"/>
              </w:rPr>
            </w:pPr>
          </w:p>
          <w:p w:rsidR="00CF04CE" w:rsidRDefault="00CF04CE">
            <w:pPr>
              <w:pStyle w:val="TableParagraph"/>
              <w:spacing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5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F04CE" w:rsidTr="003C666F">
        <w:trPr>
          <w:gridAfter w:val="1"/>
          <w:wAfter w:w="48" w:type="dxa"/>
          <w:trHeight w:val="218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4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Costo orario per campionamento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4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8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Stesura relazione tecnica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F04CE" w:rsidTr="003C666F">
        <w:trPr>
          <w:gridAfter w:val="1"/>
          <w:wAfter w:w="48" w:type="dxa"/>
          <w:trHeight w:val="217"/>
        </w:trPr>
        <w:tc>
          <w:tcPr>
            <w:tcW w:w="7118" w:type="dxa"/>
          </w:tcPr>
          <w:p w:rsidR="00CF04CE" w:rsidRDefault="00CF04CE">
            <w:pPr>
              <w:pStyle w:val="TableParagraph"/>
              <w:spacing w:line="193" w:lineRule="exact"/>
              <w:ind w:left="38"/>
              <w:rPr>
                <w:sz w:val="17"/>
              </w:rPr>
            </w:pPr>
            <w:r>
              <w:rPr>
                <w:w w:val="105"/>
                <w:sz w:val="17"/>
              </w:rPr>
              <w:t>Trasferta</w:t>
            </w:r>
          </w:p>
        </w:tc>
        <w:tc>
          <w:tcPr>
            <w:tcW w:w="1262" w:type="dxa"/>
            <w:shd w:val="clear" w:color="auto" w:fill="E4DFEB"/>
          </w:tcPr>
          <w:p w:rsidR="00CF04CE" w:rsidRDefault="00CF04CE">
            <w:pPr>
              <w:pStyle w:val="TableParagraph"/>
              <w:spacing w:before="3" w:line="194" w:lineRule="exact"/>
              <w:ind w:right="21"/>
              <w:jc w:val="right"/>
              <w:rPr>
                <w:sz w:val="17"/>
              </w:rPr>
            </w:pPr>
            <w:r>
              <w:rPr>
                <w:w w:val="103"/>
                <w:sz w:val="17"/>
              </w:rPr>
              <w:t>2</w:t>
            </w:r>
          </w:p>
        </w:tc>
        <w:tc>
          <w:tcPr>
            <w:tcW w:w="1191" w:type="dxa"/>
            <w:shd w:val="clear" w:color="auto" w:fill="D6E3BB"/>
            <w:vAlign w:val="center"/>
          </w:tcPr>
          <w:p w:rsidR="00CF04CE" w:rsidRDefault="00CF04CE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  <w:r>
              <w:rPr>
                <w:rFonts w:ascii="Times New Roman"/>
                <w:sz w:val="14"/>
              </w:rPr>
              <w:t>/</w:t>
            </w:r>
          </w:p>
        </w:tc>
        <w:tc>
          <w:tcPr>
            <w:tcW w:w="1239" w:type="dxa"/>
            <w:gridSpan w:val="2"/>
            <w:shd w:val="clear" w:color="auto" w:fill="D6E3BB"/>
          </w:tcPr>
          <w:p w:rsidR="00CF04CE" w:rsidRDefault="00CF04C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71DA3" w:rsidTr="003C666F">
        <w:trPr>
          <w:gridAfter w:val="1"/>
          <w:wAfter w:w="48" w:type="dxa"/>
          <w:trHeight w:val="454"/>
        </w:trPr>
        <w:tc>
          <w:tcPr>
            <w:tcW w:w="7118" w:type="dxa"/>
            <w:vAlign w:val="center"/>
          </w:tcPr>
          <w:p w:rsidR="00E71DA3" w:rsidRPr="00E71DA3" w:rsidRDefault="00E71DA3" w:rsidP="00F61A50">
            <w:pPr>
              <w:pStyle w:val="TableParagraph"/>
              <w:spacing w:line="193" w:lineRule="exact"/>
              <w:ind w:left="38"/>
              <w:rPr>
                <w:b/>
                <w:w w:val="105"/>
                <w:sz w:val="17"/>
              </w:rPr>
            </w:pPr>
            <w:r w:rsidRPr="00E71DA3">
              <w:rPr>
                <w:b/>
                <w:w w:val="105"/>
                <w:sz w:val="17"/>
              </w:rPr>
              <w:t>Totale</w:t>
            </w:r>
          </w:p>
        </w:tc>
        <w:tc>
          <w:tcPr>
            <w:tcW w:w="1262" w:type="dxa"/>
            <w:shd w:val="clear" w:color="auto" w:fill="E4DFEB"/>
          </w:tcPr>
          <w:p w:rsidR="00E71DA3" w:rsidRDefault="00E71DA3">
            <w:pPr>
              <w:pStyle w:val="TableParagraph"/>
              <w:spacing w:before="3" w:line="194" w:lineRule="exact"/>
              <w:ind w:right="21"/>
              <w:jc w:val="right"/>
              <w:rPr>
                <w:w w:val="103"/>
                <w:sz w:val="17"/>
              </w:rPr>
            </w:pPr>
          </w:p>
        </w:tc>
        <w:tc>
          <w:tcPr>
            <w:tcW w:w="1191" w:type="dxa"/>
            <w:shd w:val="clear" w:color="auto" w:fill="D6E3BB"/>
            <w:vAlign w:val="center"/>
          </w:tcPr>
          <w:p w:rsidR="00E71DA3" w:rsidRDefault="00E71DA3" w:rsidP="00CF04CE">
            <w:pPr>
              <w:pStyle w:val="TableParagraph"/>
              <w:jc w:val="center"/>
              <w:rPr>
                <w:rFonts w:ascii="Times New Roman"/>
                <w:sz w:val="14"/>
              </w:rPr>
            </w:pPr>
          </w:p>
        </w:tc>
        <w:tc>
          <w:tcPr>
            <w:tcW w:w="1239" w:type="dxa"/>
            <w:gridSpan w:val="2"/>
            <w:shd w:val="clear" w:color="auto" w:fill="D6E3BB"/>
          </w:tcPr>
          <w:p w:rsidR="00E71DA3" w:rsidRDefault="00E71DA3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62637A" w:rsidRDefault="00BE3D0C">
      <w:r>
        <w:br w:type="page"/>
      </w:r>
    </w:p>
    <w:sectPr w:rsidR="0062637A" w:rsidSect="00FB34F8">
      <w:pgSz w:w="11910" w:h="16840"/>
      <w:pgMar w:top="840" w:right="1300" w:bottom="280" w:left="7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</w:compat>
  <w:rsids>
    <w:rsidRoot w:val="00FB34F8"/>
    <w:rsid w:val="0021018E"/>
    <w:rsid w:val="003B4A13"/>
    <w:rsid w:val="003C666F"/>
    <w:rsid w:val="0062637A"/>
    <w:rsid w:val="006E415A"/>
    <w:rsid w:val="0099582F"/>
    <w:rsid w:val="009D5015"/>
    <w:rsid w:val="00BE3D0C"/>
    <w:rsid w:val="00BE7680"/>
    <w:rsid w:val="00CF04CE"/>
    <w:rsid w:val="00E71DA3"/>
    <w:rsid w:val="00F61A50"/>
    <w:rsid w:val="00FB34F8"/>
    <w:rsid w:val="00FD34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FB34F8"/>
    <w:rPr>
      <w:rFonts w:ascii="Bookman Old Style" w:eastAsia="Bookman Old Style" w:hAnsi="Bookman Old Style" w:cs="Bookman Old Styl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B34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FB34F8"/>
    <w:pPr>
      <w:spacing w:before="7"/>
    </w:pPr>
    <w:rPr>
      <w:i/>
      <w:sz w:val="19"/>
      <w:szCs w:val="19"/>
      <w:u w:val="single" w:color="000000"/>
    </w:rPr>
  </w:style>
  <w:style w:type="paragraph" w:styleId="Paragrafoelenco">
    <w:name w:val="List Paragraph"/>
    <w:basedOn w:val="Normale"/>
    <w:uiPriority w:val="1"/>
    <w:qFormat/>
    <w:rsid w:val="00FB34F8"/>
  </w:style>
  <w:style w:type="paragraph" w:customStyle="1" w:styleId="TableParagraph">
    <w:name w:val="Table Paragraph"/>
    <w:basedOn w:val="Normale"/>
    <w:uiPriority w:val="1"/>
    <w:qFormat/>
    <w:rsid w:val="00FB34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A7E262-D3F3-4644-84FD-99454FCB3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766</Words>
  <Characters>4372</Characters>
  <Application>Microsoft Office Word</Application>
  <DocSecurity>0</DocSecurity>
  <Lines>36</Lines>
  <Paragraphs>10</Paragraphs>
  <ScaleCrop>false</ScaleCrop>
  <Company>ASL n.3 Bassano del Grappa (VI)</Company>
  <LinksUpToDate>false</LinksUpToDate>
  <CharactersWithSpaces>5128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roberta.basso</cp:lastModifiedBy>
  <cp:revision>11</cp:revision>
  <cp:lastPrinted>2021-01-12T10:56:00Z</cp:lastPrinted>
  <dcterms:created xsi:type="dcterms:W3CDTF">2020-11-26T10:21:00Z</dcterms:created>
  <dcterms:modified xsi:type="dcterms:W3CDTF">2021-01-12T10:59:00Z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2017-05-19T00:00:00Z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2020-09-02T00:00:00Z</vt:filetime>
  </property>
</Properties>
</file>