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Default="00020918" w:rsidP="005C0DBD">
      <w:pPr>
        <w:spacing w:before="120"/>
        <w:ind w:left="1701" w:right="424" w:hanging="1134"/>
        <w:jc w:val="both"/>
        <w:rPr>
          <w:sz w:val="22"/>
          <w:szCs w:val="22"/>
        </w:rPr>
      </w:pPr>
      <w:r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>
        <w:rPr>
          <w:sz w:val="22"/>
          <w:szCs w:val="22"/>
        </w:rPr>
        <w:t>MANIFESTAZIONE D’INTERESSE:</w:t>
      </w:r>
      <w:r w:rsidR="0056256B" w:rsidRPr="00F278D3">
        <w:rPr>
          <w:sz w:val="22"/>
          <w:szCs w:val="22"/>
        </w:rPr>
        <w:t xml:space="preserve"> </w:t>
      </w:r>
      <w:r w:rsidR="005C0DBD">
        <w:rPr>
          <w:sz w:val="22"/>
          <w:szCs w:val="22"/>
        </w:rPr>
        <w:t xml:space="preserve">AGGIORNAMENTO ED IMPLEMENTAZIONE DELLA CENTRALE </w:t>
      </w:r>
      <w:proofErr w:type="spellStart"/>
      <w:r w:rsidR="005C0DBD">
        <w:rPr>
          <w:sz w:val="22"/>
          <w:szCs w:val="22"/>
        </w:rPr>
        <w:t>DI</w:t>
      </w:r>
      <w:proofErr w:type="spellEnd"/>
      <w:r w:rsidR="005C0DBD">
        <w:rPr>
          <w:sz w:val="22"/>
          <w:szCs w:val="22"/>
        </w:rPr>
        <w:t xml:space="preserve"> MONITORAGGIO DELL’</w:t>
      </w:r>
      <w:proofErr w:type="spellStart"/>
      <w:r w:rsidR="005C0DBD">
        <w:rPr>
          <w:sz w:val="22"/>
          <w:szCs w:val="22"/>
        </w:rPr>
        <w:t>U.O.S.D.</w:t>
      </w:r>
      <w:proofErr w:type="spellEnd"/>
      <w:r w:rsidR="005C0DBD">
        <w:rPr>
          <w:sz w:val="22"/>
          <w:szCs w:val="22"/>
        </w:rPr>
        <w:t xml:space="preserve"> PRONTO SOCCORSO DEL NUOVO OSPEDALE </w:t>
      </w:r>
      <w:proofErr w:type="spellStart"/>
      <w:r w:rsidR="005C0DBD">
        <w:rPr>
          <w:sz w:val="22"/>
          <w:szCs w:val="22"/>
        </w:rPr>
        <w:t>DI</w:t>
      </w:r>
      <w:proofErr w:type="spellEnd"/>
      <w:r w:rsidR="005C0DBD">
        <w:rPr>
          <w:sz w:val="22"/>
          <w:szCs w:val="22"/>
        </w:rPr>
        <w:t xml:space="preserve"> ASIAGO</w:t>
      </w:r>
      <w:r w:rsidR="005C0DBD">
        <w:rPr>
          <w:b/>
          <w:sz w:val="22"/>
          <w:szCs w:val="22"/>
        </w:rPr>
        <w:t xml:space="preserve"> - </w:t>
      </w:r>
      <w:r w:rsidR="005C0DBD">
        <w:rPr>
          <w:sz w:val="22"/>
          <w:szCs w:val="22"/>
        </w:rPr>
        <w:t xml:space="preserve">GARA N. </w:t>
      </w:r>
      <w:r w:rsidR="004925E2">
        <w:rPr>
          <w:sz w:val="22"/>
          <w:szCs w:val="22"/>
        </w:rPr>
        <w:t>015</w:t>
      </w:r>
      <w:r w:rsidR="005C0DBD">
        <w:rPr>
          <w:sz w:val="22"/>
          <w:szCs w:val="22"/>
        </w:rPr>
        <w:t xml:space="preserve"> BAS/2021</w:t>
      </w:r>
    </w:p>
    <w:p w:rsidR="0062450B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Pr="00217A73" w:rsidRDefault="0085131C" w:rsidP="00217A73">
      <w:pPr>
        <w:ind w:left="1418" w:right="567" w:hanging="851"/>
        <w:jc w:val="right"/>
        <w:rPr>
          <w:sz w:val="16"/>
          <w:szCs w:val="16"/>
        </w:rPr>
      </w:pPr>
      <w:fldSimple w:instr=" FILENAME   \* MERGEFORMAT ">
        <w:r w:rsidR="001E4CFD" w:rsidRPr="001E4CFD">
          <w:rPr>
            <w:noProof/>
            <w:sz w:val="16"/>
            <w:szCs w:val="16"/>
          </w:rPr>
          <w:t>manifestazione d'interesse_gara</w:t>
        </w:r>
      </w:fldSimple>
    </w:p>
    <w:sectPr w:rsidR="00217A73" w:rsidRPr="00217A7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r w:rsidR="0085131C">
      <w:fldChar w:fldCharType="begin"/>
    </w:r>
    <w:r w:rsidR="0085131C" w:rsidRPr="004925E2">
      <w:rPr>
        <w:lang w:val="en-US"/>
      </w:rPr>
      <w:instrText>HYPERLINK "mailto:protocollo.aulss7@pecveneto.it"</w:instrText>
    </w:r>
    <w:r w:rsidR="0085131C">
      <w:fldChar w:fldCharType="separate"/>
    </w:r>
    <w:r w:rsidRPr="00B77A63">
      <w:rPr>
        <w:sz w:val="16"/>
        <w:szCs w:val="16"/>
        <w:lang w:val="en-US"/>
      </w:rPr>
      <w:t>protocollo.aulss7@pecveneto.it</w:t>
    </w:r>
    <w:r w:rsidR="0085131C">
      <w:fldChar w:fldCharType="end"/>
    </w:r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4CFD"/>
    <w:rsid w:val="001E50C1"/>
    <w:rsid w:val="00203B7A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25E2"/>
    <w:rsid w:val="004963F1"/>
    <w:rsid w:val="004A197F"/>
    <w:rsid w:val="004C2C14"/>
    <w:rsid w:val="004D446A"/>
    <w:rsid w:val="004D645E"/>
    <w:rsid w:val="004D6573"/>
    <w:rsid w:val="004D70A5"/>
    <w:rsid w:val="004E0EA7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0DBD"/>
    <w:rsid w:val="005C19AE"/>
    <w:rsid w:val="005C2ED0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131C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E7258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E2D6B-8A10-4D55-837E-66C2AC80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eliso.temperato</cp:lastModifiedBy>
  <cp:revision>25</cp:revision>
  <cp:lastPrinted>2018-07-02T06:35:00Z</cp:lastPrinted>
  <dcterms:created xsi:type="dcterms:W3CDTF">2019-07-11T13:54:00Z</dcterms:created>
  <dcterms:modified xsi:type="dcterms:W3CDTF">2021-01-25T13:04:00Z</dcterms:modified>
</cp:coreProperties>
</file>